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99C0" w14:textId="1EE6C772" w:rsidR="004F3563" w:rsidRPr="00C45C88" w:rsidRDefault="008506FB" w:rsidP="00047136">
      <w:pPr>
        <w:jc w:val="center"/>
        <w:rPr>
          <w:sz w:val="22"/>
          <w:szCs w:val="22"/>
        </w:rPr>
      </w:pPr>
      <w:r>
        <w:rPr>
          <w:b/>
        </w:rPr>
        <w:t xml:space="preserve">ANNEXE N° </w:t>
      </w:r>
      <w:proofErr w:type="gramStart"/>
      <w:r w:rsidR="00C45C88">
        <w:rPr>
          <w:b/>
        </w:rPr>
        <w:t xml:space="preserve">11 </w:t>
      </w:r>
      <w:r>
        <w:rPr>
          <w:b/>
        </w:rPr>
        <w:t xml:space="preserve"> AU</w:t>
      </w:r>
      <w:proofErr w:type="gramEnd"/>
      <w:r>
        <w:rPr>
          <w:b/>
        </w:rPr>
        <w:t xml:space="preserve"> DOSSIER DE CONSULTATION</w:t>
      </w:r>
      <w:r w:rsidR="005F6A6D">
        <w:rPr>
          <w:b/>
        </w:rPr>
        <w:t xml:space="preserve"> </w:t>
      </w:r>
      <w:r w:rsidR="005F6A6D" w:rsidRPr="00C45C88">
        <w:rPr>
          <w:b/>
        </w:rPr>
        <w:t>– AO 2</w:t>
      </w:r>
      <w:r w:rsidR="00145EFD" w:rsidRPr="00C45C88">
        <w:rPr>
          <w:b/>
        </w:rPr>
        <w:t>6</w:t>
      </w:r>
      <w:r w:rsidR="005F6A6D" w:rsidRPr="00C45C88">
        <w:rPr>
          <w:b/>
        </w:rPr>
        <w:t>-</w:t>
      </w:r>
      <w:r w:rsidR="00A60055" w:rsidRPr="00C45C88">
        <w:rPr>
          <w:b/>
        </w:rPr>
        <w:t>10</w:t>
      </w:r>
      <w:r w:rsidR="005F6A6D" w:rsidRPr="00C45C88">
        <w:rPr>
          <w:b/>
        </w:rPr>
        <w:t>C</w:t>
      </w:r>
    </w:p>
    <w:p w14:paraId="3F192155" w14:textId="77777777" w:rsidR="004D4C90" w:rsidRDefault="004D4C90" w:rsidP="00560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jc w:val="both"/>
        <w:rPr>
          <w:rFonts w:eastAsia="Batang"/>
          <w:b/>
          <w:sz w:val="22"/>
          <w:szCs w:val="22"/>
        </w:rPr>
      </w:pPr>
      <w:r>
        <w:rPr>
          <w:rFonts w:eastAsia="Batang"/>
          <w:b/>
          <w:sz w:val="22"/>
          <w:szCs w:val="22"/>
        </w:rPr>
        <w:t xml:space="preserve">Contrat de mise à disposition d’un équipement médical </w:t>
      </w:r>
      <w:r w:rsidR="00966E40">
        <w:rPr>
          <w:rFonts w:eastAsia="Batang"/>
          <w:b/>
          <w:sz w:val="22"/>
          <w:szCs w:val="22"/>
        </w:rPr>
        <w:t xml:space="preserve">associé au marché </w:t>
      </w:r>
      <w:r w:rsidR="0096797B">
        <w:rPr>
          <w:rFonts w:eastAsia="Batang"/>
          <w:b/>
          <w:sz w:val="22"/>
          <w:szCs w:val="22"/>
        </w:rPr>
        <w:t>de fournitur</w:t>
      </w:r>
      <w:r w:rsidR="00300CEF">
        <w:rPr>
          <w:rFonts w:eastAsia="Batang"/>
          <w:b/>
          <w:sz w:val="22"/>
          <w:szCs w:val="22"/>
        </w:rPr>
        <w:t xml:space="preserve">es </w:t>
      </w:r>
      <w:r w:rsidR="00966E40">
        <w:rPr>
          <w:rFonts w:eastAsia="Batang"/>
          <w:b/>
          <w:sz w:val="22"/>
          <w:szCs w:val="22"/>
        </w:rPr>
        <w:t xml:space="preserve">numéro </w:t>
      </w:r>
      <w:proofErr w:type="gramStart"/>
      <w:r w:rsidR="00966E40">
        <w:rPr>
          <w:rFonts w:eastAsia="Batang"/>
          <w:b/>
          <w:sz w:val="22"/>
          <w:szCs w:val="22"/>
        </w:rPr>
        <w:t>XXXX ,</w:t>
      </w:r>
      <w:proofErr w:type="gramEnd"/>
      <w:r w:rsidR="00966E40">
        <w:rPr>
          <w:rFonts w:eastAsia="Batang"/>
          <w:b/>
          <w:sz w:val="22"/>
          <w:szCs w:val="22"/>
        </w:rPr>
        <w:t xml:space="preserve"> passé après une procédure de</w:t>
      </w:r>
      <w:r w:rsidR="00300CEF">
        <w:rPr>
          <w:rFonts w:eastAsia="Batang"/>
          <w:b/>
          <w:sz w:val="22"/>
          <w:szCs w:val="22"/>
        </w:rPr>
        <w:t xml:space="preserve"> MAPA, AO, MNSC…</w:t>
      </w:r>
    </w:p>
    <w:p w14:paraId="422097C4" w14:textId="77777777" w:rsidR="0056015B" w:rsidRDefault="0056015B" w:rsidP="00047136">
      <w:pPr>
        <w:jc w:val="both"/>
        <w:rPr>
          <w:rFonts w:eastAsia="Batang"/>
          <w:sz w:val="22"/>
          <w:szCs w:val="22"/>
        </w:rPr>
      </w:pPr>
    </w:p>
    <w:p w14:paraId="776B0487" w14:textId="77777777" w:rsidR="00047136" w:rsidRPr="00300CEF" w:rsidRDefault="00047136" w:rsidP="00047136">
      <w:pPr>
        <w:jc w:val="both"/>
        <w:rPr>
          <w:rFonts w:eastAsia="Batang"/>
          <w:sz w:val="22"/>
          <w:szCs w:val="22"/>
        </w:rPr>
      </w:pPr>
      <w:r w:rsidRPr="00300CEF">
        <w:rPr>
          <w:rFonts w:eastAsia="Batang"/>
          <w:sz w:val="22"/>
          <w:szCs w:val="22"/>
        </w:rPr>
        <w:t xml:space="preserve">Entre : </w:t>
      </w:r>
    </w:p>
    <w:p w14:paraId="5F99B670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La société : </w:t>
      </w:r>
      <w:r w:rsidRPr="00300CEF">
        <w:rPr>
          <w:sz w:val="22"/>
          <w:szCs w:val="22"/>
        </w:rPr>
        <w:tab/>
      </w:r>
    </w:p>
    <w:p w14:paraId="26F8C938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Représentée par :  </w:t>
      </w:r>
      <w:r w:rsidRPr="00300CEF">
        <w:rPr>
          <w:sz w:val="22"/>
          <w:szCs w:val="22"/>
        </w:rPr>
        <w:tab/>
      </w:r>
    </w:p>
    <w:p w14:paraId="314C3DB7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ab/>
      </w:r>
    </w:p>
    <w:p w14:paraId="54E85D30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>Et l’AP</w:t>
      </w:r>
      <w:r w:rsidR="005558E3">
        <w:rPr>
          <w:sz w:val="22"/>
          <w:szCs w:val="22"/>
        </w:rPr>
        <w:t>-</w:t>
      </w:r>
      <w:r w:rsidRPr="00300CEF">
        <w:rPr>
          <w:sz w:val="22"/>
          <w:szCs w:val="22"/>
        </w:rPr>
        <w:t xml:space="preserve">HP : </w:t>
      </w:r>
      <w:r w:rsidRPr="00300CEF">
        <w:rPr>
          <w:sz w:val="22"/>
          <w:szCs w:val="22"/>
        </w:rPr>
        <w:tab/>
      </w:r>
    </w:p>
    <w:p w14:paraId="714BCDC1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 par :  </w:t>
      </w:r>
      <w:r w:rsidRPr="00300CEF">
        <w:rPr>
          <w:sz w:val="22"/>
          <w:szCs w:val="22"/>
        </w:rPr>
        <w:tab/>
      </w:r>
    </w:p>
    <w:p w14:paraId="042164B8" w14:textId="77777777" w:rsidR="00047136" w:rsidRPr="00300CEF" w:rsidRDefault="00047136" w:rsidP="00047136">
      <w:pPr>
        <w:jc w:val="both"/>
        <w:rPr>
          <w:sz w:val="22"/>
          <w:szCs w:val="22"/>
        </w:rPr>
      </w:pPr>
    </w:p>
    <w:p w14:paraId="1021A736" w14:textId="77777777" w:rsidR="00047136" w:rsidRPr="00300CEF" w:rsidRDefault="00047136" w:rsidP="00047136">
      <w:pPr>
        <w:jc w:val="both"/>
        <w:rPr>
          <w:sz w:val="22"/>
          <w:szCs w:val="22"/>
        </w:rPr>
      </w:pPr>
    </w:p>
    <w:p w14:paraId="76187737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1 : </w:t>
      </w:r>
      <w:proofErr w:type="gramStart"/>
      <w:r>
        <w:rPr>
          <w:b/>
          <w:sz w:val="22"/>
          <w:szCs w:val="22"/>
          <w:u w:val="single"/>
        </w:rPr>
        <w:t>Objet  et</w:t>
      </w:r>
      <w:proofErr w:type="gramEnd"/>
      <w:r>
        <w:rPr>
          <w:b/>
          <w:sz w:val="22"/>
          <w:szCs w:val="22"/>
          <w:u w:val="single"/>
        </w:rPr>
        <w:t xml:space="preserve"> cadre </w:t>
      </w:r>
    </w:p>
    <w:p w14:paraId="23A26674" w14:textId="77777777" w:rsidR="00047136" w:rsidRDefault="00047136" w:rsidP="00047136">
      <w:pPr>
        <w:jc w:val="both"/>
        <w:rPr>
          <w:sz w:val="22"/>
          <w:szCs w:val="22"/>
        </w:rPr>
      </w:pPr>
    </w:p>
    <w:p w14:paraId="28413227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697652">
        <w:rPr>
          <w:i/>
          <w:sz w:val="22"/>
          <w:szCs w:val="22"/>
        </w:rPr>
        <w:t>Dans le cadre du</w:t>
      </w:r>
      <w:r w:rsidR="009529EC">
        <w:rPr>
          <w:i/>
          <w:sz w:val="22"/>
          <w:szCs w:val="22"/>
        </w:rPr>
        <w:t xml:space="preserve"> marché numéro XXXXX, passé après une procédure</w:t>
      </w:r>
      <w:r w:rsidR="00966E40">
        <w:rPr>
          <w:i/>
          <w:sz w:val="22"/>
          <w:szCs w:val="22"/>
        </w:rPr>
        <w:t xml:space="preserve"> (d’appel d’</w:t>
      </w:r>
      <w:r w:rsidR="000D731B">
        <w:rPr>
          <w:i/>
          <w:sz w:val="22"/>
          <w:szCs w:val="22"/>
        </w:rPr>
        <w:t>offres</w:t>
      </w:r>
      <w:r w:rsidR="00966E40">
        <w:rPr>
          <w:i/>
          <w:sz w:val="22"/>
          <w:szCs w:val="22"/>
        </w:rPr>
        <w:t>, de marchés négociés sans publicité et sans mise en concurrence, de procédure ad</w:t>
      </w:r>
      <w:r w:rsidR="000D731B">
        <w:rPr>
          <w:i/>
          <w:sz w:val="22"/>
          <w:szCs w:val="22"/>
        </w:rPr>
        <w:t>aptée…</w:t>
      </w:r>
      <w:r w:rsidR="00966E40">
        <w:rPr>
          <w:i/>
          <w:sz w:val="22"/>
          <w:szCs w:val="22"/>
        </w:rPr>
        <w:t>) et faisant suite au</w:t>
      </w:r>
      <w:r w:rsidRPr="00697652">
        <w:rPr>
          <w:i/>
          <w:sz w:val="22"/>
          <w:szCs w:val="22"/>
        </w:rPr>
        <w:t xml:space="preserve"> protocole d’évaluation </w:t>
      </w:r>
      <w:r w:rsidR="000D731B" w:rsidRPr="004E0DBA">
        <w:rPr>
          <w:i/>
          <w:sz w:val="22"/>
          <w:szCs w:val="22"/>
          <w:u w:val="single"/>
        </w:rPr>
        <w:t>ou</w:t>
      </w:r>
      <w:r w:rsidR="000D731B">
        <w:rPr>
          <w:i/>
          <w:sz w:val="22"/>
          <w:szCs w:val="22"/>
        </w:rPr>
        <w:t xml:space="preserve"> d</w:t>
      </w:r>
      <w:r w:rsidR="004E0DBA">
        <w:rPr>
          <w:i/>
          <w:sz w:val="22"/>
          <w:szCs w:val="22"/>
        </w:rPr>
        <w:t>ans le cadre de l’accord donné</w:t>
      </w:r>
      <w:r w:rsidR="000D731B">
        <w:rPr>
          <w:i/>
          <w:sz w:val="22"/>
          <w:szCs w:val="22"/>
        </w:rPr>
        <w:t xml:space="preserve"> par la D</w:t>
      </w:r>
      <w:r>
        <w:rPr>
          <w:i/>
          <w:sz w:val="22"/>
          <w:szCs w:val="22"/>
        </w:rPr>
        <w:t xml:space="preserve">irection des </w:t>
      </w:r>
      <w:r w:rsidR="000D731B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chats</w:t>
      </w:r>
      <w:r w:rsidRPr="00697652">
        <w:rPr>
          <w:i/>
          <w:sz w:val="22"/>
          <w:szCs w:val="22"/>
        </w:rPr>
        <w:t xml:space="preserve"> joint en annexe</w:t>
      </w:r>
      <w:r>
        <w:rPr>
          <w:sz w:val="22"/>
          <w:szCs w:val="22"/>
        </w:rPr>
        <w:t xml:space="preserve">, </w:t>
      </w:r>
      <w:r w:rsidRPr="004476DC">
        <w:rPr>
          <w:b/>
          <w:sz w:val="22"/>
          <w:szCs w:val="22"/>
        </w:rPr>
        <w:t>la société met à disposition, conformément aux articles 1875 à 1888 et 1891 du code civil, le(</w:t>
      </w:r>
      <w:proofErr w:type="gramStart"/>
      <w:r w:rsidRPr="004476DC">
        <w:rPr>
          <w:b/>
          <w:sz w:val="22"/>
          <w:szCs w:val="22"/>
        </w:rPr>
        <w:t>s)  matériel</w:t>
      </w:r>
      <w:proofErr w:type="gramEnd"/>
      <w:r w:rsidRPr="004476DC">
        <w:rPr>
          <w:b/>
          <w:sz w:val="22"/>
          <w:szCs w:val="22"/>
        </w:rPr>
        <w:t xml:space="preserve">(s) décrit à l’annexe </w:t>
      </w:r>
      <w:r w:rsidRPr="004476DC">
        <w:rPr>
          <w:i/>
          <w:sz w:val="22"/>
          <w:szCs w:val="22"/>
        </w:rPr>
        <w:t>X</w:t>
      </w:r>
      <w:r w:rsidRPr="004476DC">
        <w:rPr>
          <w:b/>
          <w:sz w:val="22"/>
          <w:szCs w:val="22"/>
        </w:rPr>
        <w:t xml:space="preserve"> de la présente convention ou suivant</w:t>
      </w:r>
      <w:r>
        <w:rPr>
          <w:sz w:val="22"/>
          <w:szCs w:val="22"/>
        </w:rPr>
        <w:t xml:space="preserve"> : </w:t>
      </w:r>
      <w:r>
        <w:rPr>
          <w:sz w:val="22"/>
          <w:szCs w:val="22"/>
        </w:rPr>
        <w:tab/>
      </w:r>
    </w:p>
    <w:p w14:paraId="682DDCFB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428368B8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sz w:val="22"/>
          <w:szCs w:val="22"/>
        </w:rPr>
        <w:sym w:font="Wingdings 2" w:char="F096"/>
      </w:r>
      <w:r w:rsidRPr="00B025B2">
        <w:rPr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 xml:space="preserve">Caractéristiques principales de l’équipement </w:t>
      </w:r>
      <w:r w:rsidR="000D731B" w:rsidRPr="00B025B2">
        <w:rPr>
          <w:i/>
          <w:sz w:val="22"/>
          <w:szCs w:val="22"/>
        </w:rPr>
        <w:t>médical :</w:t>
      </w:r>
      <w:r w:rsidRPr="00B025B2">
        <w:rPr>
          <w:i/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ab/>
      </w:r>
    </w:p>
    <w:p w14:paraId="46552506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Fonctionnalités ou pour les automates de laboratoires la liste des paramètres traités </w:t>
      </w:r>
      <w:r w:rsidRPr="00B025B2">
        <w:rPr>
          <w:i/>
          <w:sz w:val="22"/>
          <w:szCs w:val="22"/>
        </w:rPr>
        <w:tab/>
      </w:r>
    </w:p>
    <w:p w14:paraId="4B7A2A46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 xml:space="preserve">. Valeur d’achat </w:t>
      </w:r>
      <w:r w:rsidRPr="00B025B2">
        <w:rPr>
          <w:i/>
          <w:sz w:val="22"/>
          <w:szCs w:val="22"/>
        </w:rPr>
        <w:tab/>
      </w:r>
    </w:p>
    <w:p w14:paraId="28B4AA21" w14:textId="77777777" w:rsidR="00047136" w:rsidRPr="00B025B2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 xml:space="preserve">. Statut de </w:t>
      </w:r>
      <w:proofErr w:type="gramStart"/>
      <w:r w:rsidRPr="00B025B2">
        <w:rPr>
          <w:i/>
          <w:sz w:val="22"/>
          <w:szCs w:val="22"/>
        </w:rPr>
        <w:t>l’appareil  mis</w:t>
      </w:r>
      <w:proofErr w:type="gramEnd"/>
      <w:r w:rsidRPr="00B025B2">
        <w:rPr>
          <w:i/>
          <w:sz w:val="22"/>
          <w:szCs w:val="22"/>
        </w:rPr>
        <w:t xml:space="preserve"> à disposition :</w:t>
      </w:r>
      <w:r w:rsidR="00300CEF">
        <w:rPr>
          <w:i/>
          <w:sz w:val="22"/>
          <w:szCs w:val="22"/>
        </w:rPr>
        <w:tab/>
      </w:r>
    </w:p>
    <w:p w14:paraId="35EF80A4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 commercialisé ou non :</w:t>
      </w:r>
      <w:r>
        <w:rPr>
          <w:i/>
          <w:sz w:val="22"/>
          <w:szCs w:val="22"/>
        </w:rPr>
        <w:tab/>
      </w:r>
    </w:p>
    <w:p w14:paraId="4026E673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</w:t>
      </w:r>
      <w:r w:rsidR="0096797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marqué CE ou non :</w:t>
      </w:r>
      <w:r>
        <w:rPr>
          <w:i/>
          <w:sz w:val="22"/>
          <w:szCs w:val="22"/>
        </w:rPr>
        <w:tab/>
      </w:r>
    </w:p>
    <w:p w14:paraId="2F639F92" w14:textId="77777777" w:rsidR="00047136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>- neuf ou reconditionn</w:t>
      </w:r>
      <w:r>
        <w:rPr>
          <w:i/>
          <w:sz w:val="22"/>
          <w:szCs w:val="22"/>
        </w:rPr>
        <w:t>é</w:t>
      </w:r>
      <w:r w:rsidRPr="00B025B2">
        <w:rPr>
          <w:i/>
          <w:sz w:val="22"/>
          <w:szCs w:val="22"/>
        </w:rPr>
        <w:t> </w:t>
      </w:r>
      <w:r w:rsidR="00300CEF">
        <w:rPr>
          <w:i/>
          <w:sz w:val="22"/>
          <w:szCs w:val="22"/>
        </w:rPr>
        <w:t>:</w:t>
      </w:r>
      <w:r w:rsidR="00300CEF">
        <w:rPr>
          <w:i/>
          <w:sz w:val="22"/>
          <w:szCs w:val="22"/>
        </w:rPr>
        <w:tab/>
      </w:r>
    </w:p>
    <w:p w14:paraId="1BED7D0E" w14:textId="77777777" w:rsidR="00F37A7A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exclusif ou concurrentiel :</w:t>
      </w:r>
      <w:r>
        <w:rPr>
          <w:i/>
          <w:sz w:val="22"/>
          <w:szCs w:val="22"/>
        </w:rPr>
        <w:tab/>
      </w:r>
    </w:p>
    <w:p w14:paraId="00E353D6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nom du constructeur :</w:t>
      </w:r>
      <w:r>
        <w:rPr>
          <w:i/>
          <w:sz w:val="22"/>
          <w:szCs w:val="22"/>
        </w:rPr>
        <w:tab/>
      </w:r>
    </w:p>
    <w:p w14:paraId="2C13F2BD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Durée d’amortissement suivant âge de </w:t>
      </w:r>
      <w:proofErr w:type="gramStart"/>
      <w:r w:rsidRPr="00B025B2">
        <w:rPr>
          <w:i/>
          <w:sz w:val="22"/>
          <w:szCs w:val="22"/>
        </w:rPr>
        <w:t>l’appareil:</w:t>
      </w:r>
      <w:proofErr w:type="gramEnd"/>
      <w:r w:rsidRPr="00B025B2">
        <w:rPr>
          <w:i/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ab/>
      </w:r>
    </w:p>
    <w:p w14:paraId="145406C5" w14:textId="77777777" w:rsidR="00047136" w:rsidRPr="00B025B2" w:rsidRDefault="00300CEF" w:rsidP="00047136">
      <w:pPr>
        <w:tabs>
          <w:tab w:val="right" w:leader="dot" w:pos="9072"/>
        </w:tabs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sym w:font="Wingdings 2" w:char="F096"/>
      </w:r>
      <w:r w:rsidR="00047136" w:rsidRPr="00B025B2">
        <w:rPr>
          <w:i/>
          <w:sz w:val="22"/>
          <w:szCs w:val="22"/>
        </w:rPr>
        <w:t xml:space="preserve"> Numéro de </w:t>
      </w:r>
      <w:proofErr w:type="gramStart"/>
      <w:r w:rsidR="00047136" w:rsidRPr="00B025B2">
        <w:rPr>
          <w:i/>
          <w:sz w:val="22"/>
          <w:szCs w:val="22"/>
        </w:rPr>
        <w:t>série:</w:t>
      </w:r>
      <w:proofErr w:type="gramEnd"/>
      <w:r>
        <w:rPr>
          <w:i/>
          <w:sz w:val="22"/>
          <w:szCs w:val="22"/>
        </w:rPr>
        <w:tab/>
      </w:r>
    </w:p>
    <w:p w14:paraId="769464D4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5ED167C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2 : </w:t>
      </w:r>
      <w:r>
        <w:rPr>
          <w:b/>
          <w:sz w:val="22"/>
          <w:szCs w:val="22"/>
          <w:u w:val="single"/>
        </w:rPr>
        <w:t>Durée de la mise à disposition</w:t>
      </w:r>
    </w:p>
    <w:p w14:paraId="63845FD9" w14:textId="77777777" w:rsidR="00047136" w:rsidRDefault="00047136" w:rsidP="00047136">
      <w:pPr>
        <w:jc w:val="both"/>
        <w:rPr>
          <w:sz w:val="22"/>
          <w:szCs w:val="22"/>
        </w:rPr>
      </w:pPr>
    </w:p>
    <w:p w14:paraId="685DE8A3" w14:textId="77777777" w:rsidR="00047136" w:rsidRPr="00AD1306" w:rsidRDefault="00047136" w:rsidP="00047136">
      <w:pPr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La durée et date d’effet de la mise à disposition est précisée en annexe X ou sont les suivantes :</w:t>
      </w:r>
    </w:p>
    <w:p w14:paraId="75B2A920" w14:textId="77777777" w:rsidR="00047136" w:rsidRPr="00AD1306" w:rsidRDefault="00047136" w:rsidP="00047136">
      <w:pPr>
        <w:jc w:val="both"/>
        <w:rPr>
          <w:i/>
          <w:sz w:val="22"/>
          <w:szCs w:val="22"/>
        </w:rPr>
      </w:pPr>
    </w:p>
    <w:p w14:paraId="620F30C0" w14:textId="77777777" w:rsidR="00047136" w:rsidRPr="00AD1306" w:rsidRDefault="00047136" w:rsidP="00047136">
      <w:pPr>
        <w:jc w:val="both"/>
        <w:rPr>
          <w:sz w:val="22"/>
          <w:szCs w:val="22"/>
        </w:rPr>
      </w:pPr>
      <w:r w:rsidRPr="00AD1306">
        <w:rPr>
          <w:i/>
          <w:sz w:val="22"/>
          <w:szCs w:val="22"/>
        </w:rPr>
        <w:t>La durée de la mise à disposition est de</w:t>
      </w:r>
      <w:r w:rsidRPr="00AD1306">
        <w:rPr>
          <w:sz w:val="22"/>
          <w:szCs w:val="22"/>
        </w:rPr>
        <w:t> : ……………………………………………………………….</w:t>
      </w:r>
    </w:p>
    <w:p w14:paraId="7BCE26F7" w14:textId="77777777" w:rsidR="00047136" w:rsidRPr="00AD1306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Date de début</w:t>
      </w:r>
      <w:r w:rsidR="00300CEF">
        <w:rPr>
          <w:i/>
          <w:sz w:val="22"/>
          <w:szCs w:val="22"/>
        </w:rPr>
        <w:t> :</w:t>
      </w:r>
      <w:r w:rsidR="00300CEF">
        <w:rPr>
          <w:i/>
          <w:sz w:val="22"/>
          <w:szCs w:val="22"/>
        </w:rPr>
        <w:tab/>
      </w:r>
    </w:p>
    <w:p w14:paraId="2EB9BD2E" w14:textId="77777777" w:rsidR="00047136" w:rsidRPr="00AD1306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 xml:space="preserve">Date de </w:t>
      </w:r>
      <w:proofErr w:type="gramStart"/>
      <w:r w:rsidRPr="00AD1306">
        <w:rPr>
          <w:i/>
          <w:sz w:val="22"/>
          <w:szCs w:val="22"/>
        </w:rPr>
        <w:t>fin</w:t>
      </w:r>
      <w:r w:rsidR="00300CEF">
        <w:rPr>
          <w:i/>
          <w:sz w:val="22"/>
          <w:szCs w:val="22"/>
        </w:rPr>
        <w:t>:</w:t>
      </w:r>
      <w:proofErr w:type="gramEnd"/>
      <w:r w:rsidR="00300CEF">
        <w:rPr>
          <w:i/>
          <w:sz w:val="22"/>
          <w:szCs w:val="22"/>
        </w:rPr>
        <w:tab/>
      </w:r>
    </w:p>
    <w:p w14:paraId="269B5379" w14:textId="77777777" w:rsidR="00047136" w:rsidRDefault="00047136" w:rsidP="00047136">
      <w:pPr>
        <w:jc w:val="both"/>
        <w:rPr>
          <w:sz w:val="22"/>
          <w:szCs w:val="22"/>
        </w:rPr>
      </w:pPr>
      <w:r w:rsidRPr="00AD1306">
        <w:rPr>
          <w:b/>
          <w:sz w:val="22"/>
          <w:szCs w:val="22"/>
        </w:rPr>
        <w:t xml:space="preserve">Elle ne peut être supérieure à </w:t>
      </w:r>
      <w:r w:rsidR="009529EC">
        <w:rPr>
          <w:b/>
          <w:sz w:val="22"/>
          <w:szCs w:val="22"/>
        </w:rPr>
        <w:t>la</w:t>
      </w:r>
      <w:r w:rsidRPr="00AD1306">
        <w:rPr>
          <w:b/>
          <w:sz w:val="22"/>
          <w:szCs w:val="22"/>
        </w:rPr>
        <w:t xml:space="preserve"> durée d</w:t>
      </w:r>
      <w:r w:rsidR="009529EC">
        <w:rPr>
          <w:b/>
          <w:sz w:val="22"/>
          <w:szCs w:val="22"/>
        </w:rPr>
        <w:t>u marché associé</w:t>
      </w:r>
      <w:r>
        <w:rPr>
          <w:sz w:val="22"/>
          <w:szCs w:val="22"/>
        </w:rPr>
        <w:t>.</w:t>
      </w:r>
    </w:p>
    <w:p w14:paraId="2FDE008E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72C818E1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016F7304" w14:textId="77777777" w:rsidR="00047136" w:rsidRDefault="00047136" w:rsidP="0004713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Article 3 : </w:t>
      </w:r>
      <w:r>
        <w:rPr>
          <w:b/>
          <w:sz w:val="22"/>
          <w:szCs w:val="22"/>
          <w:u w:val="single"/>
        </w:rPr>
        <w:t>Conditions de livraison de l’équipement et réception</w:t>
      </w:r>
    </w:p>
    <w:p w14:paraId="2B9C1CEC" w14:textId="77777777" w:rsidR="00047136" w:rsidRDefault="00047136" w:rsidP="00047136">
      <w:pPr>
        <w:jc w:val="both"/>
        <w:rPr>
          <w:sz w:val="22"/>
          <w:szCs w:val="22"/>
        </w:rPr>
      </w:pPr>
    </w:p>
    <w:p w14:paraId="1F0E539E" w14:textId="4F42CF9F" w:rsidR="00047136" w:rsidRDefault="00047136" w:rsidP="00047136">
      <w:pPr>
        <w:jc w:val="both"/>
        <w:rPr>
          <w:sz w:val="22"/>
          <w:szCs w:val="22"/>
        </w:rPr>
      </w:pPr>
      <w:r w:rsidRPr="00985288">
        <w:rPr>
          <w:b/>
          <w:sz w:val="22"/>
          <w:szCs w:val="22"/>
        </w:rPr>
        <w:t>La livraison ne peut intervenir sans notification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par</w:t>
      </w:r>
      <w:r>
        <w:rPr>
          <w:b/>
          <w:sz w:val="22"/>
          <w:szCs w:val="22"/>
        </w:rPr>
        <w:t xml:space="preserve"> le </w:t>
      </w:r>
      <w:r w:rsidRPr="00985288">
        <w:rPr>
          <w:b/>
          <w:sz w:val="22"/>
          <w:szCs w:val="22"/>
        </w:rPr>
        <w:t>représentant</w:t>
      </w:r>
      <w:r>
        <w:rPr>
          <w:b/>
          <w:sz w:val="22"/>
          <w:szCs w:val="22"/>
        </w:rPr>
        <w:t xml:space="preserve"> de l’AP</w:t>
      </w:r>
      <w:r w:rsidR="005558E3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HP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du </w:t>
      </w:r>
      <w:r w:rsidR="009529EC">
        <w:rPr>
          <w:b/>
          <w:sz w:val="22"/>
          <w:szCs w:val="22"/>
        </w:rPr>
        <w:t xml:space="preserve">marché et du présent </w:t>
      </w:r>
      <w:r w:rsidRPr="00985288">
        <w:rPr>
          <w:b/>
          <w:sz w:val="22"/>
          <w:szCs w:val="22"/>
        </w:rPr>
        <w:t>contrat</w:t>
      </w:r>
      <w:r>
        <w:rPr>
          <w:sz w:val="22"/>
          <w:szCs w:val="22"/>
        </w:rPr>
        <w:t>.</w:t>
      </w:r>
    </w:p>
    <w:p w14:paraId="03AA9720" w14:textId="77777777" w:rsidR="00047136" w:rsidRDefault="00047136" w:rsidP="00047136">
      <w:pPr>
        <w:jc w:val="both"/>
        <w:rPr>
          <w:sz w:val="22"/>
          <w:szCs w:val="22"/>
        </w:rPr>
      </w:pPr>
    </w:p>
    <w:p w14:paraId="427463BB" w14:textId="77777777" w:rsidR="00047136" w:rsidRDefault="00047136" w:rsidP="00F963D3">
      <w:pPr>
        <w:tabs>
          <w:tab w:val="left" w:pos="2340"/>
        </w:tabs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La réception de l’équipement est opérée par l’ingénieur biomédical de site ou par tout autre représentant désigné à cet effet par la direction</w:t>
      </w:r>
      <w:r w:rsidR="003F5C0F">
        <w:rPr>
          <w:b/>
          <w:sz w:val="22"/>
          <w:szCs w:val="22"/>
        </w:rPr>
        <w:t xml:space="preserve"> de site</w:t>
      </w:r>
      <w:r w:rsidRPr="004F67DD">
        <w:rPr>
          <w:b/>
          <w:sz w:val="22"/>
          <w:szCs w:val="22"/>
        </w:rPr>
        <w:t xml:space="preserve">. Cette réception donne lieu à l’établissement d’un </w:t>
      </w:r>
      <w:proofErr w:type="spellStart"/>
      <w:r w:rsidRPr="004F67DD">
        <w:rPr>
          <w:b/>
          <w:sz w:val="22"/>
          <w:szCs w:val="22"/>
        </w:rPr>
        <w:t>procès verbal</w:t>
      </w:r>
      <w:proofErr w:type="spellEnd"/>
      <w:r w:rsidRPr="004F67DD">
        <w:rPr>
          <w:b/>
          <w:sz w:val="22"/>
          <w:szCs w:val="22"/>
        </w:rPr>
        <w:t xml:space="preserve"> de réception préparé par la société et signé par l’ingénieur biomédical de site ou tout autre représentant de la direction désigné à cet effet. </w:t>
      </w:r>
    </w:p>
    <w:p w14:paraId="0622C881" w14:textId="77777777" w:rsidR="003F5C0F" w:rsidRDefault="003F5C0F" w:rsidP="00F963D3">
      <w:pPr>
        <w:tabs>
          <w:tab w:val="left" w:pos="2340"/>
        </w:tabs>
        <w:jc w:val="both"/>
        <w:rPr>
          <w:b/>
          <w:sz w:val="22"/>
          <w:szCs w:val="22"/>
        </w:rPr>
      </w:pPr>
    </w:p>
    <w:p w14:paraId="7F72A446" w14:textId="77777777" w:rsidR="003F5C0F" w:rsidRPr="004F67DD" w:rsidRDefault="003F5C0F" w:rsidP="00F963D3">
      <w:pPr>
        <w:tabs>
          <w:tab w:val="left" w:pos="2340"/>
        </w:tabs>
        <w:jc w:val="both"/>
        <w:rPr>
          <w:b/>
          <w:sz w:val="22"/>
          <w:szCs w:val="22"/>
        </w:rPr>
      </w:pPr>
    </w:p>
    <w:p w14:paraId="6C150019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Une étiquette autocollante ou fixe apposée sur le matériel mentionnera :</w:t>
      </w:r>
    </w:p>
    <w:p w14:paraId="7CB1A3DB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45E81499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le</w:t>
      </w:r>
      <w:proofErr w:type="gramEnd"/>
      <w:r w:rsidRPr="004F67DD">
        <w:rPr>
          <w:b/>
          <w:sz w:val="22"/>
          <w:szCs w:val="22"/>
        </w:rPr>
        <w:t xml:space="preserve"> nom de la société,</w:t>
      </w:r>
      <w:r w:rsidR="0096797B">
        <w:rPr>
          <w:b/>
          <w:sz w:val="22"/>
          <w:szCs w:val="22"/>
        </w:rPr>
        <w:t xml:space="preserve"> et le nom du service </w:t>
      </w:r>
      <w:r w:rsidR="001E320D">
        <w:rPr>
          <w:b/>
          <w:sz w:val="22"/>
          <w:szCs w:val="22"/>
        </w:rPr>
        <w:t>utilisateur lorsqu’il est connu,</w:t>
      </w:r>
    </w:p>
    <w:p w14:paraId="736B1E26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le</w:t>
      </w:r>
      <w:proofErr w:type="gramEnd"/>
      <w:r w:rsidRPr="004F67DD">
        <w:rPr>
          <w:b/>
          <w:sz w:val="22"/>
          <w:szCs w:val="22"/>
        </w:rPr>
        <w:t xml:space="preserve"> nom de l’établissement,</w:t>
      </w:r>
      <w:r w:rsidR="001E320D" w:rsidRPr="001E320D">
        <w:rPr>
          <w:b/>
          <w:sz w:val="22"/>
          <w:szCs w:val="22"/>
        </w:rPr>
        <w:t xml:space="preserve"> </w:t>
      </w:r>
      <w:r w:rsidR="001E320D">
        <w:rPr>
          <w:b/>
          <w:sz w:val="22"/>
          <w:szCs w:val="22"/>
        </w:rPr>
        <w:t>et le nom du service utilisateur lorsqu’il est connu,</w:t>
      </w:r>
    </w:p>
    <w:p w14:paraId="6F709F92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la</w:t>
      </w:r>
      <w:proofErr w:type="gramEnd"/>
      <w:r w:rsidRPr="004F67DD">
        <w:rPr>
          <w:b/>
          <w:sz w:val="22"/>
          <w:szCs w:val="22"/>
        </w:rPr>
        <w:t xml:space="preserve"> période de validité de la mise à disposition.</w:t>
      </w:r>
    </w:p>
    <w:p w14:paraId="4EA6A956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</w:p>
    <w:p w14:paraId="6ABB2779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28E647FE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Cet étiquetage a pour object</w:t>
      </w:r>
      <w:r w:rsidR="0096797B">
        <w:rPr>
          <w:b/>
          <w:sz w:val="22"/>
          <w:szCs w:val="22"/>
        </w:rPr>
        <w:t>if d’en assurer la traçabilité et d’en faciliter la restitution à la fin du marché.</w:t>
      </w:r>
    </w:p>
    <w:p w14:paraId="2564987E" w14:textId="77777777" w:rsidR="00047136" w:rsidRDefault="00047136" w:rsidP="00047136">
      <w:pPr>
        <w:jc w:val="both"/>
        <w:rPr>
          <w:sz w:val="22"/>
          <w:szCs w:val="22"/>
        </w:rPr>
      </w:pPr>
    </w:p>
    <w:p w14:paraId="1F3ADC9D" w14:textId="77777777" w:rsidR="00047136" w:rsidRDefault="00047136" w:rsidP="00047136">
      <w:pPr>
        <w:jc w:val="both"/>
        <w:rPr>
          <w:sz w:val="22"/>
          <w:szCs w:val="22"/>
        </w:rPr>
      </w:pPr>
    </w:p>
    <w:p w14:paraId="302E2769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 4 : </w:t>
      </w:r>
      <w:r>
        <w:rPr>
          <w:b/>
          <w:sz w:val="22"/>
          <w:szCs w:val="22"/>
          <w:u w:val="single"/>
        </w:rPr>
        <w:t xml:space="preserve">Conditions d’utilisation de l’équipement mis à disposition </w:t>
      </w:r>
    </w:p>
    <w:p w14:paraId="75AABFB5" w14:textId="77777777" w:rsidR="00047136" w:rsidRDefault="00047136" w:rsidP="00047136">
      <w:pPr>
        <w:jc w:val="both"/>
        <w:rPr>
          <w:sz w:val="22"/>
          <w:szCs w:val="22"/>
        </w:rPr>
      </w:pPr>
    </w:p>
    <w:p w14:paraId="3289776B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un manuel d’utilisation, la ou</w:t>
      </w:r>
      <w:r w:rsidR="00D126D5">
        <w:rPr>
          <w:b/>
          <w:sz w:val="22"/>
          <w:szCs w:val="22"/>
        </w:rPr>
        <w:t xml:space="preserve"> les fiches techniques requises, en français.</w:t>
      </w:r>
    </w:p>
    <w:p w14:paraId="5EB716AA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30ED6CF2" w14:textId="77777777" w:rsidR="009529EC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l’ensemble des accessoires et consommables permettant s</w:t>
      </w:r>
      <w:r w:rsidR="009529EC">
        <w:rPr>
          <w:b/>
          <w:sz w:val="22"/>
          <w:szCs w:val="22"/>
        </w:rPr>
        <w:t>a mise en service.</w:t>
      </w:r>
      <w:r w:rsidRPr="00FF5D3F">
        <w:rPr>
          <w:b/>
          <w:sz w:val="22"/>
          <w:szCs w:val="22"/>
        </w:rPr>
        <w:t xml:space="preserve"> </w:t>
      </w:r>
    </w:p>
    <w:p w14:paraId="1F795D0D" w14:textId="77777777" w:rsidR="00966E40" w:rsidRDefault="00966E40" w:rsidP="00047136">
      <w:pPr>
        <w:jc w:val="both"/>
        <w:rPr>
          <w:b/>
          <w:i/>
          <w:sz w:val="22"/>
          <w:szCs w:val="22"/>
        </w:rPr>
      </w:pPr>
    </w:p>
    <w:p w14:paraId="0DF38D19" w14:textId="77777777" w:rsidR="009529EC" w:rsidRPr="003F5C0F" w:rsidRDefault="009529EC" w:rsidP="00047136">
      <w:pPr>
        <w:jc w:val="both"/>
        <w:rPr>
          <w:i/>
          <w:sz w:val="22"/>
          <w:szCs w:val="22"/>
        </w:rPr>
      </w:pPr>
      <w:r w:rsidRPr="003F5C0F">
        <w:rPr>
          <w:i/>
          <w:sz w:val="22"/>
          <w:szCs w:val="22"/>
        </w:rPr>
        <w:t xml:space="preserve">Les conditions relatives à la fourniture des </w:t>
      </w:r>
      <w:r w:rsidR="00966E40" w:rsidRPr="003F5C0F">
        <w:rPr>
          <w:i/>
          <w:sz w:val="22"/>
          <w:szCs w:val="22"/>
        </w:rPr>
        <w:t>accessoires</w:t>
      </w:r>
      <w:r w:rsidRPr="003F5C0F">
        <w:rPr>
          <w:i/>
          <w:sz w:val="22"/>
          <w:szCs w:val="22"/>
        </w:rPr>
        <w:t xml:space="preserve">, consommables </w:t>
      </w:r>
      <w:r w:rsidR="00966E40" w:rsidRPr="003F5C0F">
        <w:rPr>
          <w:i/>
          <w:sz w:val="22"/>
          <w:szCs w:val="22"/>
        </w:rPr>
        <w:t>nécessaires</w:t>
      </w:r>
      <w:r w:rsidRPr="003F5C0F">
        <w:rPr>
          <w:i/>
          <w:sz w:val="22"/>
          <w:szCs w:val="22"/>
        </w:rPr>
        <w:t xml:space="preserve"> à son fonctionneme</w:t>
      </w:r>
      <w:r w:rsidR="001E320D">
        <w:rPr>
          <w:i/>
          <w:sz w:val="22"/>
          <w:szCs w:val="22"/>
        </w:rPr>
        <w:t>nt sont celles du marché numéro XXXXX.</w:t>
      </w:r>
    </w:p>
    <w:p w14:paraId="5378B599" w14:textId="77777777" w:rsidR="00047136" w:rsidRPr="003F5C0F" w:rsidRDefault="00047136" w:rsidP="00047136">
      <w:pPr>
        <w:jc w:val="both"/>
        <w:rPr>
          <w:sz w:val="22"/>
          <w:szCs w:val="22"/>
        </w:rPr>
      </w:pPr>
    </w:p>
    <w:p w14:paraId="58DB8D4A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La société assure la formation des agents utilisateurs du s</w:t>
      </w:r>
      <w:r w:rsidR="003F5C0F">
        <w:rPr>
          <w:b/>
          <w:sz w:val="22"/>
          <w:szCs w:val="22"/>
        </w:rPr>
        <w:t>ervice et du service biomédical dans une limite de trois agents pour chaque service d’un même établissement utilisateur.</w:t>
      </w:r>
    </w:p>
    <w:p w14:paraId="79C8407F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125F4891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 xml:space="preserve">La société assure le renouvellement de la formation au moins une fois, à la demande de l’établissement </w:t>
      </w:r>
      <w:r w:rsidRPr="004E0DBA">
        <w:rPr>
          <w:i/>
          <w:sz w:val="22"/>
          <w:szCs w:val="22"/>
        </w:rPr>
        <w:t>(Directions ou Ingénieurs Biomédicaux ou leurs représentants)</w:t>
      </w:r>
      <w:r w:rsidR="004E0DBA">
        <w:rPr>
          <w:b/>
          <w:sz w:val="22"/>
          <w:szCs w:val="22"/>
        </w:rPr>
        <w:t>, au</w:t>
      </w:r>
      <w:r w:rsidRPr="00FF5D3F">
        <w:rPr>
          <w:b/>
          <w:sz w:val="22"/>
          <w:szCs w:val="22"/>
        </w:rPr>
        <w:t xml:space="preserve"> cours de la période de la mise à disposition. </w:t>
      </w:r>
    </w:p>
    <w:p w14:paraId="6C6FA309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5DD51CC9" w14:textId="77777777" w:rsidR="005558E3" w:rsidRPr="005F6A6D" w:rsidRDefault="005558E3" w:rsidP="00047136">
      <w:pPr>
        <w:jc w:val="both"/>
        <w:rPr>
          <w:b/>
          <w:sz w:val="22"/>
          <w:szCs w:val="22"/>
        </w:rPr>
      </w:pPr>
      <w:r w:rsidRPr="005F6A6D">
        <w:rPr>
          <w:b/>
          <w:sz w:val="22"/>
          <w:szCs w:val="22"/>
        </w:rPr>
        <w:t>Le matériel mis à disposition est, sauf objet spécifique du protocole d’évaluation auquel il est assorti, réputé conforme à la législation et à la réglementation en vigueur à la date de la mise en service, et en particulier :</w:t>
      </w:r>
    </w:p>
    <w:p w14:paraId="53BE2F7F" w14:textId="77777777" w:rsidR="005558E3" w:rsidRPr="005F6A6D" w:rsidRDefault="005558E3" w:rsidP="005558E3">
      <w:pPr>
        <w:jc w:val="both"/>
      </w:pPr>
      <w:r w:rsidRPr="005F6A6D">
        <w:rPr>
          <w:u w:val="single"/>
        </w:rPr>
        <w:t>Le certificat de marquage CE et ses annexes</w:t>
      </w:r>
      <w:r w:rsidRPr="005F6A6D">
        <w:t xml:space="preserve">, délivrés par un organisme notifié (ON), au sens </w:t>
      </w:r>
      <w:r w:rsidRPr="005F6A6D">
        <w:rPr>
          <w:b/>
          <w:i/>
        </w:rPr>
        <w:t>des règlements européens (UE) n°2017/745 et n°2023/607</w:t>
      </w:r>
      <w:r w:rsidRPr="005F6A6D">
        <w:t xml:space="preserve"> (RDM) du Parlement européen (et du Conseil du </w:t>
      </w:r>
      <w:r w:rsidRPr="005F6A6D">
        <w:rPr>
          <w:b/>
        </w:rPr>
        <w:t>15 mars 2023</w:t>
      </w:r>
      <w:r w:rsidRPr="005F6A6D">
        <w:t xml:space="preserve">), modifiant les </w:t>
      </w:r>
      <w:r w:rsidRPr="005F6A6D">
        <w:rPr>
          <w:b/>
        </w:rPr>
        <w:t>règlements</w:t>
      </w:r>
      <w:r w:rsidRPr="005F6A6D">
        <w:t xml:space="preserve"> (UE) 2017/745 et (UE) 2017/746, concernant les dispositions transitoires relatives à certains dispositifs médicaux (DM) avec notamment :</w:t>
      </w:r>
    </w:p>
    <w:p w14:paraId="42310B3B" w14:textId="77777777" w:rsidR="005558E3" w:rsidRPr="005F6A6D" w:rsidRDefault="005558E3" w:rsidP="005558E3">
      <w:pPr>
        <w:ind w:firstLine="708"/>
        <w:jc w:val="both"/>
      </w:pPr>
      <w:r w:rsidRPr="005F6A6D">
        <w:t xml:space="preserve">- extension de la validité des certificats de DM sous </w:t>
      </w:r>
      <w:proofErr w:type="gramStart"/>
      <w:r w:rsidRPr="005F6A6D">
        <w:t>conditions;</w:t>
      </w:r>
      <w:proofErr w:type="gramEnd"/>
    </w:p>
    <w:p w14:paraId="6E88A614" w14:textId="77777777" w:rsidR="005558E3" w:rsidRPr="005F6A6D" w:rsidRDefault="005558E3" w:rsidP="005558E3">
      <w:pPr>
        <w:ind w:left="708"/>
        <w:jc w:val="both"/>
      </w:pPr>
      <w:r w:rsidRPr="005F6A6D">
        <w:t xml:space="preserve">- extension de la période de transition pour les DM sans certificat Directive qui nécessite une évaluation ON sous RDM sous </w:t>
      </w:r>
      <w:proofErr w:type="gramStart"/>
      <w:r w:rsidRPr="005F6A6D">
        <w:t>condition;</w:t>
      </w:r>
      <w:proofErr w:type="gramEnd"/>
    </w:p>
    <w:p w14:paraId="0B5850B2" w14:textId="77777777" w:rsidR="005558E3" w:rsidRPr="005F6A6D" w:rsidRDefault="005558E3" w:rsidP="005558E3">
      <w:pPr>
        <w:ind w:firstLine="708"/>
        <w:jc w:val="both"/>
      </w:pPr>
      <w:r w:rsidRPr="005F6A6D">
        <w:t>- suppression de la date limite de mise à disposition et de mise en service du DM ;</w:t>
      </w:r>
    </w:p>
    <w:p w14:paraId="561C60DA" w14:textId="77777777" w:rsidR="005558E3" w:rsidRPr="005F6A6D" w:rsidRDefault="005558E3" w:rsidP="005558E3">
      <w:pPr>
        <w:jc w:val="both"/>
      </w:pPr>
      <w:proofErr w:type="gramStart"/>
      <w:r w:rsidRPr="005F6A6D">
        <w:t>en</w:t>
      </w:r>
      <w:proofErr w:type="gramEnd"/>
      <w:r w:rsidRPr="005F6A6D">
        <w:t xml:space="preserve"> lien avec les directives européennes « dispositifs médicaux » n° 90/385/CEE et n°93/42/CE du Conseil et tout autre texte en vigueur,</w:t>
      </w:r>
    </w:p>
    <w:p w14:paraId="19BC8123" w14:textId="77777777" w:rsidR="005558E3" w:rsidRPr="005F6A6D" w:rsidRDefault="005558E3" w:rsidP="005558E3">
      <w:pPr>
        <w:spacing w:line="10" w:lineRule="atLeast"/>
        <w:jc w:val="both"/>
      </w:pPr>
      <w:proofErr w:type="gramStart"/>
      <w:r w:rsidRPr="005F6A6D">
        <w:rPr>
          <w:u w:val="single"/>
        </w:rPr>
        <w:t>ainsi</w:t>
      </w:r>
      <w:proofErr w:type="gramEnd"/>
      <w:r w:rsidRPr="005F6A6D">
        <w:rPr>
          <w:u w:val="single"/>
        </w:rPr>
        <w:t xml:space="preserve"> que toutes les déclarations CE de conformité correspondantes</w:t>
      </w:r>
      <w:r w:rsidRPr="005F6A6D">
        <w:t xml:space="preserve">, dans le respect de la transition 2021-2028 prévue entre « Directives européennes DM » et « Règlements européen DM ». </w:t>
      </w:r>
    </w:p>
    <w:p w14:paraId="6FB2CB71" w14:textId="77777777" w:rsidR="005558E3" w:rsidRPr="005F6A6D" w:rsidRDefault="005558E3" w:rsidP="005558E3">
      <w:pPr>
        <w:spacing w:line="10" w:lineRule="atLeast"/>
        <w:jc w:val="both"/>
        <w:rPr>
          <w:u w:val="single"/>
        </w:rPr>
      </w:pPr>
      <w:r w:rsidRPr="005F6A6D">
        <w:rPr>
          <w:u w:val="single"/>
        </w:rPr>
        <w:t xml:space="preserve">Le candidat fournira un document daté et signé d’engagement à la conformité à la règlementation européenne des dispositifs médicaux en vigueur pour les DM proposés dans sa présente offre, clarifiant la période de transition pour les DM dont la date de conformité du marquage </w:t>
      </w:r>
      <w:proofErr w:type="gramStart"/>
      <w:r w:rsidRPr="005F6A6D">
        <w:rPr>
          <w:u w:val="single"/>
        </w:rPr>
        <w:t>CE</w:t>
      </w:r>
      <w:proofErr w:type="gramEnd"/>
      <w:r w:rsidRPr="005F6A6D">
        <w:rPr>
          <w:u w:val="single"/>
        </w:rPr>
        <w:t xml:space="preserve"> est échue sur le documen</w:t>
      </w:r>
      <w:r w:rsidR="009B4489" w:rsidRPr="005F6A6D">
        <w:rPr>
          <w:u w:val="single"/>
        </w:rPr>
        <w:t>t initialement délivré par l’ON.</w:t>
      </w:r>
    </w:p>
    <w:p w14:paraId="3933A2F1" w14:textId="77777777" w:rsidR="005558E3" w:rsidRPr="005558E3" w:rsidRDefault="005558E3" w:rsidP="00047136">
      <w:pPr>
        <w:jc w:val="both"/>
        <w:rPr>
          <w:b/>
          <w:color w:val="FF0000"/>
          <w:sz w:val="22"/>
          <w:szCs w:val="22"/>
        </w:rPr>
      </w:pPr>
    </w:p>
    <w:p w14:paraId="0CFEB8D1" w14:textId="77777777" w:rsidR="005558E3" w:rsidRPr="00FF5D3F" w:rsidRDefault="005558E3" w:rsidP="00047136">
      <w:pPr>
        <w:jc w:val="both"/>
        <w:rPr>
          <w:b/>
          <w:sz w:val="22"/>
          <w:szCs w:val="22"/>
        </w:rPr>
      </w:pPr>
    </w:p>
    <w:p w14:paraId="2304E56C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La société demeure propriétaire de l’équipement.</w:t>
      </w:r>
    </w:p>
    <w:p w14:paraId="0DE21C41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lastRenderedPageBreak/>
        <w:t xml:space="preserve">Le matériel mis à disposition est réservé à l’usage de l’établissement : l’établissement </w:t>
      </w:r>
      <w:r w:rsidR="003F5C0F">
        <w:rPr>
          <w:b/>
          <w:sz w:val="22"/>
          <w:szCs w:val="22"/>
        </w:rPr>
        <w:t xml:space="preserve">utilisateur </w:t>
      </w:r>
      <w:r w:rsidRPr="00FF5D3F">
        <w:rPr>
          <w:b/>
          <w:sz w:val="22"/>
          <w:szCs w:val="22"/>
        </w:rPr>
        <w:t>ne peut le prêter à un autre établissement, ne peut procéder à une modification ou</w:t>
      </w:r>
      <w:r w:rsidR="003F5C0F">
        <w:rPr>
          <w:b/>
          <w:sz w:val="22"/>
          <w:szCs w:val="22"/>
        </w:rPr>
        <w:t xml:space="preserve"> à </w:t>
      </w:r>
      <w:proofErr w:type="gramStart"/>
      <w:r w:rsidR="003F5C0F">
        <w:rPr>
          <w:b/>
          <w:sz w:val="22"/>
          <w:szCs w:val="22"/>
        </w:rPr>
        <w:t xml:space="preserve">une </w:t>
      </w:r>
      <w:r w:rsidRPr="00FF5D3F">
        <w:rPr>
          <w:b/>
          <w:sz w:val="22"/>
          <w:szCs w:val="22"/>
        </w:rPr>
        <w:t xml:space="preserve"> transformation</w:t>
      </w:r>
      <w:proofErr w:type="gramEnd"/>
      <w:r w:rsidRPr="00FF5D3F">
        <w:rPr>
          <w:b/>
          <w:sz w:val="22"/>
          <w:szCs w:val="22"/>
        </w:rPr>
        <w:t xml:space="preserve"> du matériel sans l’accord écrit son propriétaire, </w:t>
      </w:r>
      <w:r w:rsidR="003F5C0F">
        <w:rPr>
          <w:b/>
          <w:sz w:val="22"/>
          <w:szCs w:val="22"/>
        </w:rPr>
        <w:t xml:space="preserve">et </w:t>
      </w:r>
      <w:r w:rsidRPr="00FF5D3F">
        <w:rPr>
          <w:b/>
          <w:sz w:val="22"/>
          <w:szCs w:val="22"/>
        </w:rPr>
        <w:t>doit restituer le matérie</w:t>
      </w:r>
      <w:r w:rsidR="003F5C0F">
        <w:rPr>
          <w:b/>
          <w:sz w:val="22"/>
          <w:szCs w:val="22"/>
        </w:rPr>
        <w:t>l à l’issue du terme du contrat.</w:t>
      </w:r>
    </w:p>
    <w:p w14:paraId="3662B00C" w14:textId="77777777" w:rsidR="00047136" w:rsidRDefault="00047136" w:rsidP="00047136">
      <w:pPr>
        <w:jc w:val="both"/>
        <w:rPr>
          <w:sz w:val="22"/>
          <w:szCs w:val="22"/>
        </w:rPr>
      </w:pPr>
    </w:p>
    <w:p w14:paraId="03088C50" w14:textId="77777777" w:rsidR="00047136" w:rsidRDefault="00047136" w:rsidP="00047136">
      <w:pPr>
        <w:jc w:val="both"/>
        <w:rPr>
          <w:sz w:val="22"/>
          <w:szCs w:val="22"/>
        </w:rPr>
      </w:pPr>
    </w:p>
    <w:p w14:paraId="79FB8544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5 : </w:t>
      </w:r>
      <w:r>
        <w:rPr>
          <w:b/>
          <w:sz w:val="22"/>
          <w:szCs w:val="22"/>
          <w:u w:val="single"/>
        </w:rPr>
        <w:t>Conditions de maintenance</w:t>
      </w:r>
    </w:p>
    <w:p w14:paraId="4134885A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175FBED6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bCs/>
          <w:sz w:val="22"/>
          <w:szCs w:val="22"/>
        </w:rPr>
        <w:t>Les prestations de maintenance sont comprises au sens de la norme NF en 13 306 de juin 2001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4F28DEEC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6DFCF300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Les coûts d’entretien de maintenance préventive ou corrective du matériel sont supportés par la société à l’exception des pannes engendrées du fait d’une dégradation volontaire du matériel ou du fait d’une mauvaise utilisation de l’équipement</w:t>
      </w:r>
      <w:r>
        <w:rPr>
          <w:sz w:val="22"/>
          <w:szCs w:val="22"/>
        </w:rPr>
        <w:t>.</w:t>
      </w:r>
    </w:p>
    <w:p w14:paraId="1C033D17" w14:textId="77777777" w:rsidR="00047136" w:rsidRPr="005E0D61" w:rsidRDefault="00047136" w:rsidP="00047136">
      <w:pPr>
        <w:jc w:val="both"/>
        <w:rPr>
          <w:sz w:val="22"/>
          <w:szCs w:val="22"/>
          <w:u w:val="single"/>
        </w:rPr>
      </w:pPr>
    </w:p>
    <w:p w14:paraId="434B5906" w14:textId="77777777" w:rsidR="00966E40" w:rsidRDefault="00966E40" w:rsidP="00047136">
      <w:pPr>
        <w:jc w:val="both"/>
        <w:rPr>
          <w:b/>
          <w:i/>
          <w:sz w:val="22"/>
          <w:szCs w:val="22"/>
          <w:u w:val="single"/>
        </w:rPr>
      </w:pPr>
    </w:p>
    <w:p w14:paraId="3CA30177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t>Maintenance préventive</w:t>
      </w:r>
      <w:r>
        <w:rPr>
          <w:b/>
          <w:sz w:val="22"/>
          <w:szCs w:val="22"/>
        </w:rPr>
        <w:t xml:space="preserve"> : </w:t>
      </w:r>
    </w:p>
    <w:p w14:paraId="547BF43E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3255C956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 xml:space="preserve">La société s’engage au minimum à effectuer une visite annuelle. </w:t>
      </w:r>
    </w:p>
    <w:p w14:paraId="2019C7C7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Ce contrôle fait l’objet d’un rapport transmis au service biomédical de l’établissement.</w:t>
      </w:r>
    </w:p>
    <w:p w14:paraId="1811E77A" w14:textId="77777777" w:rsidR="00047136" w:rsidRDefault="00047136" w:rsidP="00047136">
      <w:pPr>
        <w:jc w:val="both"/>
        <w:rPr>
          <w:b/>
          <w:i/>
          <w:sz w:val="22"/>
          <w:szCs w:val="22"/>
        </w:rPr>
      </w:pPr>
    </w:p>
    <w:p w14:paraId="01E9E00E" w14:textId="77777777" w:rsidR="00047136" w:rsidRDefault="00047136" w:rsidP="00047136">
      <w:pPr>
        <w:jc w:val="both"/>
        <w:rPr>
          <w:b/>
          <w:i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t>Maintenance corrective</w:t>
      </w:r>
      <w:r>
        <w:rPr>
          <w:b/>
          <w:i/>
          <w:sz w:val="22"/>
          <w:szCs w:val="22"/>
        </w:rPr>
        <w:t> :</w:t>
      </w:r>
    </w:p>
    <w:p w14:paraId="04453D6D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6F5224E3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Quelle que soit l’origine de la panne, la société s’engage à mettre en place une « Hot line » ou à donner le nom d’un ou de plusieurs interlocuteurs en mesure de répondre à la demande de l’établissement au moins cinq jours sur sept.</w:t>
      </w:r>
    </w:p>
    <w:p w14:paraId="3D5E0254" w14:textId="77777777" w:rsidR="00047136" w:rsidRDefault="00047136" w:rsidP="00047136">
      <w:pPr>
        <w:jc w:val="both"/>
        <w:rPr>
          <w:sz w:val="22"/>
          <w:szCs w:val="22"/>
        </w:rPr>
      </w:pPr>
    </w:p>
    <w:p w14:paraId="5A8C3465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La société s’engage à intervenir dans un délai</w:t>
      </w:r>
      <w:r>
        <w:rPr>
          <w:b/>
          <w:sz w:val="22"/>
          <w:szCs w:val="22"/>
        </w:rPr>
        <w:t xml:space="preserve"> maximum</w:t>
      </w:r>
      <w:r w:rsidRPr="00E71B12">
        <w:rPr>
          <w:b/>
          <w:sz w:val="22"/>
          <w:szCs w:val="22"/>
        </w:rPr>
        <w:t xml:space="preserve"> précisé </w:t>
      </w:r>
      <w:r w:rsidRPr="004E0DBA">
        <w:rPr>
          <w:i/>
          <w:sz w:val="22"/>
          <w:szCs w:val="22"/>
        </w:rPr>
        <w:t>en annexe ou fixé au présent</w:t>
      </w:r>
      <w:r w:rsidRPr="00E71B12">
        <w:rPr>
          <w:b/>
          <w:sz w:val="22"/>
          <w:szCs w:val="22"/>
        </w:rPr>
        <w:t xml:space="preserve"> </w:t>
      </w:r>
      <w:r w:rsidRPr="004E0DBA">
        <w:rPr>
          <w:i/>
          <w:sz w:val="22"/>
          <w:szCs w:val="22"/>
        </w:rPr>
        <w:t>contrat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et</w:t>
      </w:r>
      <w:r w:rsidRPr="00E71B12">
        <w:rPr>
          <w:b/>
          <w:sz w:val="22"/>
          <w:szCs w:val="22"/>
        </w:rPr>
        <w:t xml:space="preserve"> dans le cas où la panne conduit à </w:t>
      </w:r>
      <w:r w:rsidR="0003237E">
        <w:rPr>
          <w:b/>
          <w:sz w:val="22"/>
          <w:szCs w:val="22"/>
        </w:rPr>
        <w:t>une immobilisation de plus de 7</w:t>
      </w:r>
      <w:r w:rsidRPr="00E71B12">
        <w:rPr>
          <w:b/>
          <w:sz w:val="22"/>
          <w:szCs w:val="22"/>
        </w:rPr>
        <w:t xml:space="preserve"> </w:t>
      </w:r>
      <w:r w:rsidR="001D02D9">
        <w:rPr>
          <w:b/>
          <w:sz w:val="22"/>
          <w:szCs w:val="22"/>
        </w:rPr>
        <w:t>jours</w:t>
      </w:r>
      <w:r w:rsidRPr="00E71B12">
        <w:rPr>
          <w:b/>
          <w:sz w:val="22"/>
          <w:szCs w:val="22"/>
        </w:rPr>
        <w:t xml:space="preserve"> de l’appareil à mettre à disposition un équipement similaire</w:t>
      </w:r>
      <w:r>
        <w:rPr>
          <w:sz w:val="22"/>
          <w:szCs w:val="22"/>
        </w:rPr>
        <w:t xml:space="preserve">. </w:t>
      </w:r>
    </w:p>
    <w:p w14:paraId="4FC2E566" w14:textId="77777777" w:rsidR="00047136" w:rsidRDefault="00047136" w:rsidP="00047136">
      <w:pPr>
        <w:jc w:val="both"/>
        <w:rPr>
          <w:sz w:val="22"/>
          <w:szCs w:val="22"/>
        </w:rPr>
      </w:pPr>
    </w:p>
    <w:p w14:paraId="02E76AAD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AD1306">
        <w:rPr>
          <w:i/>
          <w:sz w:val="22"/>
          <w:szCs w:val="22"/>
        </w:rPr>
        <w:t>La société assure la maintenance aux conditions décrites dans l’annexe X de cette convention ou selon les conditions suivantes</w:t>
      </w:r>
      <w:r w:rsidRPr="00E71B12">
        <w:rPr>
          <w:b/>
          <w:sz w:val="22"/>
          <w:szCs w:val="22"/>
        </w:rPr>
        <w:t> :</w:t>
      </w:r>
    </w:p>
    <w:p w14:paraId="02F4228D" w14:textId="77777777" w:rsidR="00047136" w:rsidRDefault="00047136" w:rsidP="00047136">
      <w:pPr>
        <w:jc w:val="both"/>
        <w:rPr>
          <w:sz w:val="22"/>
          <w:szCs w:val="22"/>
        </w:rPr>
      </w:pPr>
    </w:p>
    <w:p w14:paraId="6ADE3B70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>1) Maintenance préventive</w:t>
      </w:r>
      <w:r>
        <w:rPr>
          <w:b/>
          <w:sz w:val="22"/>
          <w:szCs w:val="22"/>
        </w:rPr>
        <w:t> :</w:t>
      </w:r>
    </w:p>
    <w:p w14:paraId="6A9B1BB6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5B82FA32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Fréquence de la maintenance préventive : </w:t>
      </w:r>
      <w:r w:rsidRPr="00E71B12">
        <w:rPr>
          <w:i/>
          <w:sz w:val="22"/>
          <w:szCs w:val="22"/>
        </w:rPr>
        <w:tab/>
      </w:r>
    </w:p>
    <w:p w14:paraId="4AC52B47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Prestations envisagées : </w:t>
      </w:r>
      <w:r w:rsidRPr="00E71B12">
        <w:rPr>
          <w:i/>
          <w:sz w:val="22"/>
          <w:szCs w:val="22"/>
        </w:rPr>
        <w:tab/>
      </w:r>
    </w:p>
    <w:p w14:paraId="091A17D7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Délai de rendu de l’équipement : </w:t>
      </w:r>
      <w:r w:rsidRPr="00E71B12">
        <w:rPr>
          <w:i/>
          <w:sz w:val="22"/>
          <w:szCs w:val="22"/>
        </w:rPr>
        <w:tab/>
      </w:r>
    </w:p>
    <w:p w14:paraId="49114CCD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37BC2911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 xml:space="preserve">2) Modalités de mise en </w:t>
      </w:r>
      <w:proofErr w:type="spellStart"/>
      <w:r w:rsidRPr="00B025B2">
        <w:rPr>
          <w:b/>
          <w:i/>
          <w:sz w:val="22"/>
          <w:szCs w:val="22"/>
        </w:rPr>
        <w:t>o</w:t>
      </w:r>
      <w:r>
        <w:rPr>
          <w:b/>
          <w:i/>
          <w:sz w:val="22"/>
          <w:szCs w:val="22"/>
        </w:rPr>
        <w:t>e</w:t>
      </w:r>
      <w:r w:rsidRPr="00B025B2">
        <w:rPr>
          <w:b/>
          <w:i/>
          <w:sz w:val="22"/>
          <w:szCs w:val="22"/>
        </w:rPr>
        <w:t>uvre</w:t>
      </w:r>
      <w:proofErr w:type="spellEnd"/>
      <w:r w:rsidRPr="00B025B2">
        <w:rPr>
          <w:b/>
          <w:i/>
          <w:sz w:val="22"/>
          <w:szCs w:val="22"/>
        </w:rPr>
        <w:t xml:space="preserve"> de la maintenance corrective</w:t>
      </w:r>
      <w:r>
        <w:rPr>
          <w:b/>
          <w:sz w:val="22"/>
          <w:szCs w:val="22"/>
        </w:rPr>
        <w:t> :</w:t>
      </w:r>
    </w:p>
    <w:p w14:paraId="48804DC9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7D350556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Coordonnées du « service » de maintenance</w:t>
      </w:r>
      <w:r w:rsidR="0003237E">
        <w:rPr>
          <w:i/>
          <w:sz w:val="22"/>
          <w:szCs w:val="22"/>
        </w:rPr>
        <w:t xml:space="preserve"> de la société</w:t>
      </w:r>
      <w:r w:rsidRPr="00E71B12">
        <w:rPr>
          <w:i/>
          <w:sz w:val="22"/>
          <w:szCs w:val="22"/>
        </w:rPr>
        <w:t xml:space="preserve"> : </w:t>
      </w:r>
      <w:r w:rsidRPr="00E71B12">
        <w:rPr>
          <w:i/>
          <w:sz w:val="22"/>
          <w:szCs w:val="22"/>
        </w:rPr>
        <w:tab/>
      </w:r>
    </w:p>
    <w:p w14:paraId="761AB4F7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de la hot line : </w:t>
      </w:r>
      <w:r w:rsidRPr="00E71B12">
        <w:rPr>
          <w:i/>
          <w:sz w:val="22"/>
          <w:szCs w:val="22"/>
        </w:rPr>
        <w:tab/>
      </w:r>
    </w:p>
    <w:p w14:paraId="799D6A54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Délai maximum d’intervention : </w:t>
      </w:r>
      <w:r w:rsidRPr="00E71B12">
        <w:rPr>
          <w:i/>
          <w:sz w:val="22"/>
          <w:szCs w:val="22"/>
        </w:rPr>
        <w:tab/>
      </w:r>
    </w:p>
    <w:p w14:paraId="2705096F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d’intervention : </w:t>
      </w:r>
      <w:r w:rsidRPr="00E71B12">
        <w:rPr>
          <w:i/>
          <w:sz w:val="22"/>
          <w:szCs w:val="22"/>
        </w:rPr>
        <w:tab/>
      </w:r>
    </w:p>
    <w:p w14:paraId="0747B6FA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Effectifs des techniciens de la société affectés à la maintenance : </w:t>
      </w:r>
      <w:r w:rsidRPr="00E71B12">
        <w:rPr>
          <w:i/>
          <w:sz w:val="22"/>
          <w:szCs w:val="22"/>
        </w:rPr>
        <w:tab/>
      </w:r>
    </w:p>
    <w:p w14:paraId="65434B84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Temps moyen d’immobilisation de l’appareil : </w:t>
      </w:r>
      <w:r w:rsidRPr="00E71B12">
        <w:rPr>
          <w:i/>
          <w:sz w:val="22"/>
          <w:szCs w:val="22"/>
        </w:rPr>
        <w:tab/>
      </w:r>
    </w:p>
    <w:p w14:paraId="61B4F7B8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Modalité de remplacement de l’appareil dans le cas d’une </w:t>
      </w:r>
      <w:r w:rsidR="001D02D9">
        <w:rPr>
          <w:i/>
          <w:sz w:val="22"/>
          <w:szCs w:val="22"/>
        </w:rPr>
        <w:t>im</w:t>
      </w:r>
      <w:r w:rsidRPr="00E71B12">
        <w:rPr>
          <w:i/>
          <w:sz w:val="22"/>
          <w:szCs w:val="22"/>
        </w:rPr>
        <w:t>mobilisation sup</w:t>
      </w:r>
      <w:r w:rsidR="0003237E">
        <w:rPr>
          <w:i/>
          <w:sz w:val="22"/>
          <w:szCs w:val="22"/>
        </w:rPr>
        <w:t>érieure à 7 jour</w:t>
      </w:r>
      <w:r w:rsidRPr="00E71B12">
        <w:rPr>
          <w:i/>
          <w:sz w:val="22"/>
          <w:szCs w:val="22"/>
        </w:rPr>
        <w:t xml:space="preserve">s : </w:t>
      </w:r>
      <w:r w:rsidRPr="00E71B12">
        <w:rPr>
          <w:i/>
          <w:sz w:val="22"/>
          <w:szCs w:val="22"/>
        </w:rPr>
        <w:tab/>
      </w:r>
    </w:p>
    <w:p w14:paraId="769035D7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Limites de l’intervention : </w:t>
      </w:r>
      <w:r w:rsidRPr="00E71B12">
        <w:rPr>
          <w:i/>
          <w:sz w:val="22"/>
          <w:szCs w:val="22"/>
        </w:rPr>
        <w:tab/>
      </w:r>
    </w:p>
    <w:p w14:paraId="156E7DCE" w14:textId="77777777" w:rsidR="00047136" w:rsidRPr="00E71B12" w:rsidRDefault="00047136" w:rsidP="00047136">
      <w:pPr>
        <w:jc w:val="both"/>
        <w:rPr>
          <w:i/>
          <w:sz w:val="22"/>
          <w:szCs w:val="22"/>
        </w:rPr>
      </w:pPr>
    </w:p>
    <w:p w14:paraId="4ADD15B0" w14:textId="77777777" w:rsidR="00047136" w:rsidRDefault="00047136" w:rsidP="00047136">
      <w:pPr>
        <w:jc w:val="both"/>
        <w:rPr>
          <w:sz w:val="22"/>
          <w:szCs w:val="22"/>
        </w:rPr>
      </w:pPr>
    </w:p>
    <w:p w14:paraId="1E95D037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 6 : </w:t>
      </w:r>
      <w:r>
        <w:rPr>
          <w:b/>
          <w:sz w:val="22"/>
          <w:szCs w:val="22"/>
          <w:u w:val="single"/>
        </w:rPr>
        <w:t xml:space="preserve">Responsabilité </w:t>
      </w:r>
    </w:p>
    <w:p w14:paraId="74618832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5CB2EB89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L’établissement s’engage à supporter l’entière responsabilité liée à l’utilisation ou à la garde des appareils sous réserve de la dispensation de la formation et de tout accident qui serait la résultante d’un défaut de contrôle et d’entretien du système.</w:t>
      </w:r>
    </w:p>
    <w:p w14:paraId="5702CCE5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217B5D23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s’engage à supporter l’entière responsabilité liée au contrôle et à l’entretien des équipements et déclare avoir souscrit toutes assurances utiles à cet effet.</w:t>
      </w:r>
    </w:p>
    <w:p w14:paraId="14B0C96E" w14:textId="77777777" w:rsidR="00047136" w:rsidRDefault="00047136" w:rsidP="00047136">
      <w:pPr>
        <w:jc w:val="both"/>
        <w:rPr>
          <w:sz w:val="22"/>
          <w:szCs w:val="22"/>
        </w:rPr>
      </w:pPr>
    </w:p>
    <w:p w14:paraId="5D2C3FE6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059C4A94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 w:type="page"/>
      </w:r>
      <w:r>
        <w:rPr>
          <w:b/>
          <w:sz w:val="22"/>
          <w:szCs w:val="22"/>
        </w:rPr>
        <w:lastRenderedPageBreak/>
        <w:t xml:space="preserve">Article 7 : </w:t>
      </w:r>
      <w:r>
        <w:rPr>
          <w:b/>
          <w:sz w:val="22"/>
          <w:szCs w:val="22"/>
          <w:u w:val="single"/>
        </w:rPr>
        <w:t xml:space="preserve">Retrait de l’équipement </w:t>
      </w:r>
    </w:p>
    <w:p w14:paraId="57E5B215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21EDB0D0" w14:textId="77777777" w:rsidR="00047136" w:rsidRPr="00E71B12" w:rsidRDefault="003B1CE7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Il</w:t>
      </w:r>
      <w:r w:rsidR="00047136" w:rsidRPr="00E71B12">
        <w:rPr>
          <w:b/>
          <w:sz w:val="22"/>
          <w:szCs w:val="22"/>
        </w:rPr>
        <w:t xml:space="preserve"> ne peut être retiré</w:t>
      </w:r>
      <w:r w:rsidR="00AC2C5F">
        <w:rPr>
          <w:b/>
          <w:sz w:val="22"/>
          <w:szCs w:val="22"/>
        </w:rPr>
        <w:t xml:space="preserve"> avant le terme du marché</w:t>
      </w:r>
      <w:r w:rsidR="00047136" w:rsidRPr="00E71B12">
        <w:rPr>
          <w:b/>
          <w:sz w:val="22"/>
          <w:szCs w:val="22"/>
        </w:rPr>
        <w:t>.</w:t>
      </w:r>
    </w:p>
    <w:p w14:paraId="36A4E598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L’équipement est restitué à la s</w:t>
      </w:r>
      <w:r w:rsidR="0003237E">
        <w:rPr>
          <w:b/>
          <w:sz w:val="22"/>
          <w:szCs w:val="22"/>
        </w:rPr>
        <w:t>ociété au terme du contrat</w:t>
      </w:r>
      <w:r w:rsidRPr="00E71B12">
        <w:rPr>
          <w:b/>
          <w:sz w:val="22"/>
          <w:szCs w:val="22"/>
        </w:rPr>
        <w:t>.</w:t>
      </w:r>
    </w:p>
    <w:p w14:paraId="6F08BD60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3D55FED1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est en charge de l’enlèvem</w:t>
      </w:r>
      <w:r w:rsidR="00AC2C5F">
        <w:rPr>
          <w:b/>
          <w:sz w:val="22"/>
          <w:szCs w:val="22"/>
        </w:rPr>
        <w:t>ent à s</w:t>
      </w:r>
      <w:r w:rsidR="0003237E">
        <w:rPr>
          <w:b/>
          <w:sz w:val="22"/>
          <w:szCs w:val="22"/>
        </w:rPr>
        <w:t>es frais de l’équipement.</w:t>
      </w:r>
    </w:p>
    <w:p w14:paraId="271D63FB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Un consta</w:t>
      </w:r>
      <w:r w:rsidR="00AC2C5F">
        <w:rPr>
          <w:b/>
          <w:sz w:val="22"/>
          <w:szCs w:val="22"/>
        </w:rPr>
        <w:t>t contradictoire est</w:t>
      </w:r>
      <w:r w:rsidRPr="00E71B12">
        <w:rPr>
          <w:b/>
          <w:sz w:val="22"/>
          <w:szCs w:val="22"/>
        </w:rPr>
        <w:t xml:space="preserve"> mené par la société en présence de l’ingénieur biomédical</w:t>
      </w:r>
      <w:r w:rsidR="0003237E">
        <w:rPr>
          <w:b/>
          <w:sz w:val="22"/>
          <w:szCs w:val="22"/>
        </w:rPr>
        <w:t xml:space="preserve"> de l’établissement utilisateur</w:t>
      </w:r>
      <w:r w:rsidR="001E320D">
        <w:rPr>
          <w:b/>
          <w:sz w:val="22"/>
          <w:szCs w:val="22"/>
        </w:rPr>
        <w:t xml:space="preserve"> ou du représentant désigné par la direction du site.</w:t>
      </w:r>
    </w:p>
    <w:p w14:paraId="2D9155AC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3B9077E2" w14:textId="77777777" w:rsidR="00047136" w:rsidRPr="00E71B12" w:rsidRDefault="00AC2C5F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L’entreprise ne peut</w:t>
      </w:r>
      <w:r w:rsidR="00047136" w:rsidRPr="00E71B12">
        <w:rPr>
          <w:b/>
          <w:sz w:val="22"/>
          <w:szCs w:val="22"/>
        </w:rPr>
        <w:t xml:space="preserve"> se prévaloir des détériorations dues à l’usage de l’équipement ou dues à un manque d’information de la société sur les éventuels défauts de l’appareil.</w:t>
      </w:r>
    </w:p>
    <w:p w14:paraId="3053EF1F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Dans le cas de détérioration manifestement volontaire causé par autrui ou d’une mauvaise utilisation manifeste de l’équipement, les parties se rapprocheront afin d’évaluer les éventuels préjudices</w:t>
      </w:r>
      <w:r>
        <w:rPr>
          <w:sz w:val="22"/>
          <w:szCs w:val="22"/>
        </w:rPr>
        <w:t>.</w:t>
      </w:r>
    </w:p>
    <w:p w14:paraId="1F093FD2" w14:textId="77777777" w:rsidR="00047136" w:rsidRDefault="00047136" w:rsidP="00047136">
      <w:pPr>
        <w:jc w:val="both"/>
        <w:rPr>
          <w:sz w:val="22"/>
          <w:szCs w:val="22"/>
        </w:rPr>
      </w:pPr>
    </w:p>
    <w:p w14:paraId="40E220AC" w14:textId="77777777" w:rsidR="00047136" w:rsidRDefault="00047136" w:rsidP="00047136">
      <w:pPr>
        <w:jc w:val="both"/>
        <w:rPr>
          <w:sz w:val="22"/>
          <w:szCs w:val="22"/>
        </w:rPr>
      </w:pPr>
    </w:p>
    <w:p w14:paraId="3E0C47F7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La Société :</w:t>
      </w:r>
      <w:r w:rsidRPr="0003237E">
        <w:rPr>
          <w:i/>
          <w:sz w:val="22"/>
          <w:szCs w:val="22"/>
        </w:rPr>
        <w:tab/>
      </w:r>
    </w:p>
    <w:p w14:paraId="7831B4A1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Représentée par : </w:t>
      </w:r>
      <w:r w:rsidRPr="0003237E">
        <w:rPr>
          <w:i/>
          <w:sz w:val="22"/>
          <w:szCs w:val="22"/>
        </w:rPr>
        <w:tab/>
      </w:r>
    </w:p>
    <w:p w14:paraId="25EB85E4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577C49FA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562EE6F7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605F8831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4BF8A04F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1C2ACEBE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314A12E9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01C43DDB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Et l’hôpital </w:t>
      </w:r>
      <w:r w:rsidRPr="0003237E">
        <w:rPr>
          <w:i/>
          <w:sz w:val="22"/>
          <w:szCs w:val="22"/>
        </w:rPr>
        <w:tab/>
      </w:r>
    </w:p>
    <w:p w14:paraId="6085996D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 par son chef d’établissement ou tout représentant disposant d’une délégation de signature : </w:t>
      </w:r>
      <w:r w:rsidRPr="0003237E">
        <w:rPr>
          <w:i/>
          <w:sz w:val="22"/>
          <w:szCs w:val="22"/>
        </w:rPr>
        <w:tab/>
      </w:r>
    </w:p>
    <w:p w14:paraId="005BE483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605A2E02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7EA3FA4F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73C6B363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8DCE590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3D5F7DE2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136D2643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D61A60A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62BB556" w14:textId="77777777" w:rsidR="00047136" w:rsidRPr="0062406E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62406E">
        <w:rPr>
          <w:b/>
          <w:sz w:val="22"/>
          <w:szCs w:val="22"/>
        </w:rPr>
        <w:t>L’exécution du présent contrat est subordonnée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après signature des deux parties</w:t>
      </w:r>
      <w:r w:rsidR="00AC2C5F">
        <w:rPr>
          <w:b/>
          <w:sz w:val="22"/>
          <w:szCs w:val="22"/>
        </w:rPr>
        <w:t>, à l</w:t>
      </w:r>
      <w:r w:rsidRPr="0062406E">
        <w:rPr>
          <w:b/>
          <w:sz w:val="22"/>
          <w:szCs w:val="22"/>
        </w:rPr>
        <w:t>a notification</w:t>
      </w:r>
      <w:r w:rsidR="00966E40">
        <w:rPr>
          <w:b/>
          <w:sz w:val="22"/>
          <w:szCs w:val="22"/>
        </w:rPr>
        <w:t xml:space="preserve"> du marché et du contrat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par l’APHP. </w:t>
      </w:r>
    </w:p>
    <w:p w14:paraId="55D866B4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9E8E5A6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6BEFE7A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8355AC0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1E735B8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1E048FA4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007381C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0005720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481B2F01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5E72509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1F84A4C9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EB276AE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F7FCBDF" w14:textId="77777777" w:rsidR="00047136" w:rsidRDefault="00047136"/>
    <w:p w14:paraId="44BD21F9" w14:textId="77777777" w:rsidR="0096797B" w:rsidRDefault="0096797B"/>
    <w:p w14:paraId="26CD1FE1" w14:textId="77777777" w:rsidR="0096797B" w:rsidRDefault="0096797B"/>
    <w:sectPr w:rsidR="0096797B" w:rsidSect="008506FB">
      <w:headerReference w:type="default" r:id="rId7"/>
      <w:footerReference w:type="default" r:id="rId8"/>
      <w:pgSz w:w="11906" w:h="16838"/>
      <w:pgMar w:top="1670" w:right="1417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4267F" w14:textId="77777777" w:rsidR="003F44C5" w:rsidRDefault="003F44C5">
      <w:r>
        <w:separator/>
      </w:r>
    </w:p>
  </w:endnote>
  <w:endnote w:type="continuationSeparator" w:id="0">
    <w:p w14:paraId="26214B88" w14:textId="77777777" w:rsidR="003F44C5" w:rsidRDefault="003F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3EF10" w14:textId="598F346C" w:rsidR="00A921AE" w:rsidRDefault="00A921AE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Annexe </w:t>
    </w:r>
    <w:r w:rsidR="00A60055">
      <w:rPr>
        <w:rFonts w:asciiTheme="majorHAnsi" w:eastAsiaTheme="majorEastAsia" w:hAnsiTheme="majorHAnsi" w:cstheme="majorBidi"/>
      </w:rPr>
      <w:t>X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175B49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="00175B49">
      <w:rPr>
        <w:rFonts w:asciiTheme="minorHAnsi" w:eastAsiaTheme="minorEastAsia" w:hAnsiTheme="minorHAnsi" w:cstheme="minorBidi"/>
      </w:rPr>
      <w:fldChar w:fldCharType="separate"/>
    </w:r>
    <w:r w:rsidR="009B4489" w:rsidRPr="009B4489">
      <w:rPr>
        <w:rFonts w:asciiTheme="majorHAnsi" w:eastAsiaTheme="majorEastAsia" w:hAnsiTheme="majorHAnsi" w:cstheme="majorBidi"/>
        <w:noProof/>
      </w:rPr>
      <w:t>3</w:t>
    </w:r>
    <w:r w:rsidR="00175B49">
      <w:rPr>
        <w:rFonts w:asciiTheme="majorHAnsi" w:eastAsiaTheme="majorEastAsia" w:hAnsiTheme="majorHAnsi" w:cstheme="majorBidi"/>
      </w:rPr>
      <w:fldChar w:fldCharType="end"/>
    </w:r>
  </w:p>
  <w:p w14:paraId="5956DF07" w14:textId="77777777" w:rsidR="00BD2325" w:rsidRPr="00E20DC8" w:rsidRDefault="00BD2325" w:rsidP="00093D6B">
    <w:pPr>
      <w:pStyle w:val="Pieddepage"/>
      <w:tabs>
        <w:tab w:val="clear" w:pos="4536"/>
        <w:tab w:val="clear" w:pos="9072"/>
        <w:tab w:val="center" w:pos="4680"/>
        <w:tab w:val="left" w:pos="5220"/>
        <w:tab w:val="right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CCD16" w14:textId="77777777" w:rsidR="003F44C5" w:rsidRDefault="003F44C5">
      <w:r>
        <w:separator/>
      </w:r>
    </w:p>
  </w:footnote>
  <w:footnote w:type="continuationSeparator" w:id="0">
    <w:p w14:paraId="0C035C04" w14:textId="77777777" w:rsidR="003F44C5" w:rsidRDefault="003F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8506FB" w:rsidRPr="008506FB" w14:paraId="56D28516" w14:textId="77777777" w:rsidTr="002841D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8BD076D" w14:textId="77777777" w:rsidR="008506FB" w:rsidRPr="008506FB" w:rsidRDefault="00BB03FF" w:rsidP="002841DF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B4A2F41" wp14:editId="38037C86">
                <wp:extent cx="5753100" cy="152400"/>
                <wp:effectExtent l="0" t="0" r="0" b="0"/>
                <wp:docPr id="1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506FB" w:rsidRPr="008506FB" w14:paraId="65291758" w14:textId="77777777" w:rsidTr="002841D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5488870" w14:textId="77777777" w:rsidR="008506FB" w:rsidRPr="008506FB" w:rsidRDefault="00BB03FF" w:rsidP="002841DF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8CCE516" wp14:editId="677D76F9">
                <wp:extent cx="323850" cy="276225"/>
                <wp:effectExtent l="0" t="0" r="0" b="9525"/>
                <wp:docPr id="2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2AA71CA9" w14:textId="77777777" w:rsidR="008506FB" w:rsidRPr="008506FB" w:rsidRDefault="008506FB" w:rsidP="002841DF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7, rue du Fer à Moulin - B.P.09</w:t>
          </w:r>
        </w:p>
        <w:p w14:paraId="68034F6A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620A9569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22"/>
              <w:szCs w:val="20"/>
            </w:rPr>
            <w:object w:dxaOrig="2505" w:dyaOrig="495" w14:anchorId="534A239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4.95pt;height:24.85pt">
                <v:imagedata r:id="rId3" o:title=""/>
              </v:shape>
              <o:OLEObject Type="Embed" ProgID="PBrush" ShapeID="_x0000_i1025" DrawAspect="Content" ObjectID="_1831529005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4B12B94E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285BCF36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</w:tc>
    </w:tr>
    <w:tr w:rsidR="008506FB" w:rsidRPr="008506FB" w14:paraId="0AA8ED20" w14:textId="77777777" w:rsidTr="002841D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747164CE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3D352ADF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3BBA868D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7DC8AB62" w14:textId="77777777" w:rsidR="008506FB" w:rsidRPr="003141F0" w:rsidRDefault="003141F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0" w:name="P_APPLICATION_DATE"/>
          <w:r w:rsidRPr="003141F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04/04/2014</w:t>
          </w:r>
          <w:bookmarkEnd w:id="0"/>
        </w:p>
      </w:tc>
      <w:tc>
        <w:tcPr>
          <w:tcW w:w="1418" w:type="dxa"/>
          <w:shd w:val="clear" w:color="auto" w:fill="auto"/>
        </w:tcPr>
        <w:p w14:paraId="1663B87A" w14:textId="77777777" w:rsidR="008506FB" w:rsidRPr="003141F0" w:rsidRDefault="003141F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1" w:name="P_REVISION"/>
          <w:r w:rsidRPr="003141F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02</w:t>
          </w:r>
          <w:bookmarkEnd w:id="1"/>
        </w:p>
      </w:tc>
    </w:tr>
  </w:tbl>
  <w:p w14:paraId="0D9D9F13" w14:textId="77777777" w:rsidR="0003237E" w:rsidRPr="008506FB" w:rsidRDefault="0003237E" w:rsidP="008506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BD124AC"/>
    <w:multiLevelType w:val="hybridMultilevel"/>
    <w:tmpl w:val="19BA51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C493A"/>
    <w:multiLevelType w:val="multilevel"/>
    <w:tmpl w:val="FD80AD70"/>
    <w:lvl w:ilvl="0">
      <w:start w:val="1"/>
      <w:numFmt w:val="bullet"/>
      <w:lvlText w:val="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4DE0557E"/>
    <w:multiLevelType w:val="hybridMultilevel"/>
    <w:tmpl w:val="39FCDB9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D5892"/>
    <w:multiLevelType w:val="multilevel"/>
    <w:tmpl w:val="CDA4C7D6"/>
    <w:lvl w:ilvl="0">
      <w:start w:val="9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7EB23D8"/>
    <w:multiLevelType w:val="hybridMultilevel"/>
    <w:tmpl w:val="3A94AD3A"/>
    <w:lvl w:ilvl="0" w:tplc="CF52398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</w:lvl>
    <w:lvl w:ilvl="1" w:tplc="040C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73DC087A"/>
    <w:multiLevelType w:val="hybridMultilevel"/>
    <w:tmpl w:val="2C24DE38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"/>
        <w:legacy w:legacy="1" w:legacySpace="0" w:legacyIndent="927"/>
        <w:lvlJc w:val="left"/>
        <w:pPr>
          <w:ind w:left="2204" w:hanging="927"/>
        </w:pPr>
        <w:rPr>
          <w:rFonts w:ascii="Wingdings" w:hAnsi="Wingdings" w:cs="Wingdings" w:hint="default"/>
          <w:b w:val="0"/>
          <w:bCs w:val="0"/>
          <w:i w:val="0"/>
          <w:iCs w:val="0"/>
          <w:sz w:val="18"/>
          <w:szCs w:val="18"/>
        </w:rPr>
      </w:lvl>
    </w:lvlOverride>
  </w:num>
  <w:num w:numId="5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2268" w:hanging="360"/>
        </w:pPr>
      </w:lvl>
    </w:lvlOverride>
  </w:num>
  <w:num w:numId="6">
    <w:abstractNumId w:val="4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36"/>
    <w:rsid w:val="000177A1"/>
    <w:rsid w:val="0003237E"/>
    <w:rsid w:val="00047136"/>
    <w:rsid w:val="00093D6B"/>
    <w:rsid w:val="000D731B"/>
    <w:rsid w:val="001242B0"/>
    <w:rsid w:val="00145EFD"/>
    <w:rsid w:val="00175B49"/>
    <w:rsid w:val="001D02D9"/>
    <w:rsid w:val="001E2F54"/>
    <w:rsid w:val="001E320D"/>
    <w:rsid w:val="002841DF"/>
    <w:rsid w:val="00300CEF"/>
    <w:rsid w:val="003141F0"/>
    <w:rsid w:val="0039271A"/>
    <w:rsid w:val="003B1CE7"/>
    <w:rsid w:val="003D747D"/>
    <w:rsid w:val="003F44C5"/>
    <w:rsid w:val="003F5C0F"/>
    <w:rsid w:val="00496E39"/>
    <w:rsid w:val="004D0049"/>
    <w:rsid w:val="004D4C90"/>
    <w:rsid w:val="004E0DBA"/>
    <w:rsid w:val="004F3563"/>
    <w:rsid w:val="004F4F9C"/>
    <w:rsid w:val="005558E3"/>
    <w:rsid w:val="0056015B"/>
    <w:rsid w:val="00583A45"/>
    <w:rsid w:val="005F5EEC"/>
    <w:rsid w:val="005F6A6D"/>
    <w:rsid w:val="00667737"/>
    <w:rsid w:val="0072336D"/>
    <w:rsid w:val="007A466C"/>
    <w:rsid w:val="008506FB"/>
    <w:rsid w:val="0086528F"/>
    <w:rsid w:val="008E57B7"/>
    <w:rsid w:val="00901745"/>
    <w:rsid w:val="009529EC"/>
    <w:rsid w:val="00966E40"/>
    <w:rsid w:val="0096797B"/>
    <w:rsid w:val="009B2202"/>
    <w:rsid w:val="009B4489"/>
    <w:rsid w:val="009C50D9"/>
    <w:rsid w:val="009D3B9C"/>
    <w:rsid w:val="009F7B72"/>
    <w:rsid w:val="00A562C7"/>
    <w:rsid w:val="00A60055"/>
    <w:rsid w:val="00A921AE"/>
    <w:rsid w:val="00AA3019"/>
    <w:rsid w:val="00AC2C5F"/>
    <w:rsid w:val="00BA24EF"/>
    <w:rsid w:val="00BB03FF"/>
    <w:rsid w:val="00BC2870"/>
    <w:rsid w:val="00BD2325"/>
    <w:rsid w:val="00C00E15"/>
    <w:rsid w:val="00C45C88"/>
    <w:rsid w:val="00CC2A5D"/>
    <w:rsid w:val="00CC767D"/>
    <w:rsid w:val="00D126D5"/>
    <w:rsid w:val="00D7590F"/>
    <w:rsid w:val="00E20DC8"/>
    <w:rsid w:val="00E3434D"/>
    <w:rsid w:val="00EA1B9E"/>
    <w:rsid w:val="00F37A7A"/>
    <w:rsid w:val="00F571BB"/>
    <w:rsid w:val="00F74909"/>
    <w:rsid w:val="00F963D3"/>
    <w:rsid w:val="00FF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  <w14:docId w14:val="5BE7BCBF"/>
  <w15:docId w15:val="{BF24DB6E-6F4D-42D7-A272-464DCD3B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36"/>
    <w:rPr>
      <w:sz w:val="24"/>
      <w:szCs w:val="24"/>
    </w:rPr>
  </w:style>
  <w:style w:type="paragraph" w:styleId="Titre8">
    <w:name w:val="heading 8"/>
    <w:basedOn w:val="Normal"/>
    <w:next w:val="Normal"/>
    <w:qFormat/>
    <w:rsid w:val="00047136"/>
    <w:pPr>
      <w:keepNext/>
      <w:autoSpaceDE w:val="0"/>
      <w:autoSpaceDN w:val="0"/>
      <w:spacing w:before="240" w:after="120"/>
      <w:ind w:left="567" w:right="709"/>
      <w:jc w:val="center"/>
      <w:outlineLvl w:val="7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4713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4713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136"/>
  </w:style>
  <w:style w:type="paragraph" w:styleId="Corpsdetexte">
    <w:name w:val="Body Text"/>
    <w:basedOn w:val="Normal"/>
    <w:rsid w:val="00047136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autoSpaceDE w:val="0"/>
      <w:autoSpaceDN w:val="0"/>
      <w:jc w:val="center"/>
    </w:pPr>
    <w:rPr>
      <w:rFonts w:ascii="Arial Rounded MT Bold" w:hAnsi="Arial Rounded MT Bold" w:cs="Arial Rounded MT Bold"/>
      <w:spacing w:val="20"/>
    </w:rPr>
  </w:style>
  <w:style w:type="paragraph" w:styleId="Notedebasdepage">
    <w:name w:val="footnote text"/>
    <w:basedOn w:val="Normal"/>
    <w:semiHidden/>
    <w:rsid w:val="00FF1E93"/>
    <w:rPr>
      <w:sz w:val="20"/>
      <w:szCs w:val="20"/>
    </w:rPr>
  </w:style>
  <w:style w:type="character" w:styleId="Appelnotedebasdep">
    <w:name w:val="footnote reference"/>
    <w:semiHidden/>
    <w:rsid w:val="00FF1E93"/>
    <w:rPr>
      <w:vertAlign w:val="superscript"/>
    </w:rPr>
  </w:style>
  <w:style w:type="table" w:customStyle="1" w:styleId="Grilledutableau2">
    <w:name w:val="Grille du tableau2"/>
    <w:basedOn w:val="TableauNormal"/>
    <w:next w:val="Grilledutableau"/>
    <w:uiPriority w:val="59"/>
    <w:rsid w:val="008506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50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92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21AE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A92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1397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Méthodologie pour la passation d’un marché d’achat de fournitures et/ou de prestations incluant un contrat de  mise à disposit</vt:lpstr>
    </vt:vector>
  </TitlesOfParts>
  <Company>AP - HP</Company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Méthodologie pour la passation d’un marché d’achat de fournitures et/ou de prestations incluant un contrat de  mise à disposit</dc:title>
  <dc:subject/>
  <dc:creator>Administrateur</dc:creator>
  <cp:keywords/>
  <dc:description/>
  <cp:lastModifiedBy>BABIMBA Roger-Aubert</cp:lastModifiedBy>
  <cp:revision>7</cp:revision>
  <cp:lastPrinted>2006-07-12T13:43:00Z</cp:lastPrinted>
  <dcterms:created xsi:type="dcterms:W3CDTF">2024-08-08T12:34:00Z</dcterms:created>
  <dcterms:modified xsi:type="dcterms:W3CDTF">2026-02-02T08:17:00Z</dcterms:modified>
</cp:coreProperties>
</file>